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554D" w:rsidRPr="00C1224D" w:rsidRDefault="00533674" w:rsidP="00D0766A">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i/>
          <w:sz w:val="26"/>
          <w:szCs w:val="24"/>
        </w:rPr>
        <w:t>Kính thưa Thầy và các Thầy Cô!</w:t>
      </w:r>
    </w:p>
    <w:p w14:paraId="00000002" w14:textId="77777777" w:rsidR="0039554D" w:rsidRPr="00C1224D" w:rsidRDefault="00533674" w:rsidP="00D0766A">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20/09/2024.</w:t>
      </w:r>
    </w:p>
    <w:p w14:paraId="00000003" w14:textId="77777777" w:rsidR="0039554D" w:rsidRPr="00C1224D" w:rsidRDefault="00533674" w:rsidP="00D0766A">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C1224D">
        <w:rPr>
          <w:rFonts w:ascii="Times New Roman" w:eastAsia="Times New Roman" w:hAnsi="Times New Roman" w:cs="Times New Roman"/>
          <w:b/>
          <w:i/>
          <w:sz w:val="26"/>
          <w:szCs w:val="24"/>
        </w:rPr>
        <w:t>****************************</w:t>
      </w:r>
    </w:p>
    <w:p w14:paraId="00000004" w14:textId="77777777" w:rsidR="0039554D" w:rsidRPr="00C1224D" w:rsidRDefault="00533674" w:rsidP="00D0766A">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C1224D">
        <w:rPr>
          <w:rFonts w:ascii="Times New Roman" w:eastAsia="Times New Roman" w:hAnsi="Times New Roman" w:cs="Times New Roman"/>
          <w:b/>
          <w:sz w:val="26"/>
          <w:szCs w:val="24"/>
        </w:rPr>
        <w:t>PHẬT PHÁP VẤN ĐÁP</w:t>
      </w:r>
    </w:p>
    <w:p w14:paraId="00000005" w14:textId="77777777" w:rsidR="0039554D" w:rsidRPr="00C1224D" w:rsidRDefault="00533674" w:rsidP="00D0766A">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C1224D">
        <w:rPr>
          <w:rFonts w:ascii="Times New Roman" w:eastAsia="Times New Roman" w:hAnsi="Times New Roman" w:cs="Times New Roman"/>
          <w:b/>
          <w:sz w:val="26"/>
          <w:szCs w:val="24"/>
        </w:rPr>
        <w:t>BÀI 32</w:t>
      </w:r>
    </w:p>
    <w:p w14:paraId="00000006"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ab/>
      </w:r>
      <w:r w:rsidRPr="00C1224D">
        <w:rPr>
          <w:rFonts w:ascii="Times New Roman" w:eastAsia="Times New Roman" w:hAnsi="Times New Roman" w:cs="Times New Roman"/>
          <w:sz w:val="26"/>
          <w:szCs w:val="24"/>
        </w:rPr>
        <w:tab/>
      </w:r>
    </w:p>
    <w:p w14:paraId="4F9F9CE8" w14:textId="77777777" w:rsidR="00533674"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Có người hỏi Hòa Thượng: “</w:t>
      </w:r>
      <w:r w:rsidRPr="00C1224D">
        <w:rPr>
          <w:rFonts w:ascii="Times New Roman" w:eastAsia="Times New Roman" w:hAnsi="Times New Roman" w:cs="Times New Roman"/>
          <w:i/>
          <w:sz w:val="26"/>
          <w:szCs w:val="24"/>
        </w:rPr>
        <w:t>Chỉ nghe pháp của Hòa Thượng và chỉ chuyên trì danh hiệu Phật như vậy thì có đúng pháp không?</w:t>
      </w:r>
      <w:r w:rsidRPr="00C1224D">
        <w:rPr>
          <w:rFonts w:ascii="Times New Roman" w:eastAsia="Times New Roman" w:hAnsi="Times New Roman" w:cs="Times New Roman"/>
          <w:sz w:val="26"/>
          <w:szCs w:val="24"/>
        </w:rPr>
        <w:t>”. Hòa Thượng cả một đời nghe lời và thật làm, Ngài là tấm gương cho chúng ta. Khi Ngài 80 tuổi, Ngài vẫn luôn nói: “</w:t>
      </w:r>
      <w:r w:rsidRPr="00C1224D">
        <w:rPr>
          <w:rFonts w:ascii="Times New Roman" w:eastAsia="Times New Roman" w:hAnsi="Times New Roman" w:cs="Times New Roman"/>
          <w:i/>
          <w:sz w:val="26"/>
          <w:szCs w:val="24"/>
        </w:rPr>
        <w:t>Thầy của tôi nói như vậy!</w:t>
      </w:r>
      <w:r w:rsidRPr="00C1224D">
        <w:rPr>
          <w:rFonts w:ascii="Times New Roman" w:eastAsia="Times New Roman" w:hAnsi="Times New Roman" w:cs="Times New Roman"/>
          <w:sz w:val="26"/>
          <w:szCs w:val="24"/>
        </w:rPr>
        <w:t>”. Khi trẻ mầm non đi học về các con thường nói: “</w:t>
      </w:r>
      <w:r w:rsidRPr="00C1224D">
        <w:rPr>
          <w:rFonts w:ascii="Times New Roman" w:eastAsia="Times New Roman" w:hAnsi="Times New Roman" w:cs="Times New Roman"/>
          <w:i/>
          <w:sz w:val="26"/>
          <w:szCs w:val="24"/>
        </w:rPr>
        <w:t>Cô con nói!</w:t>
      </w:r>
      <w:r w:rsidRPr="00C1224D">
        <w:rPr>
          <w:rFonts w:ascii="Times New Roman" w:eastAsia="Times New Roman" w:hAnsi="Times New Roman" w:cs="Times New Roman"/>
          <w:sz w:val="26"/>
          <w:szCs w:val="24"/>
        </w:rPr>
        <w:t>”. “</w:t>
      </w:r>
      <w:r w:rsidRPr="00C1224D">
        <w:rPr>
          <w:rFonts w:ascii="Times New Roman" w:eastAsia="Times New Roman" w:hAnsi="Times New Roman" w:cs="Times New Roman"/>
          <w:i/>
          <w:sz w:val="26"/>
          <w:szCs w:val="24"/>
        </w:rPr>
        <w:t>Thầy con nói!</w:t>
      </w:r>
      <w:r w:rsidRPr="00C1224D">
        <w:rPr>
          <w:rFonts w:ascii="Times New Roman" w:eastAsia="Times New Roman" w:hAnsi="Times New Roman" w:cs="Times New Roman"/>
          <w:sz w:val="26"/>
          <w:szCs w:val="24"/>
        </w:rPr>
        <w:t>”, đến khi các con học cấp 1 thì ít dần và đến cấp 2 thì không nói như vậy nữa. Trong tập 20 của bộ đĩa Hòa Thượng giảng  “</w:t>
      </w:r>
      <w:r w:rsidRPr="00C1224D">
        <w:rPr>
          <w:rFonts w:ascii="Times New Roman" w:eastAsia="Times New Roman" w:hAnsi="Times New Roman" w:cs="Times New Roman"/>
          <w:b/>
          <w:i/>
          <w:sz w:val="26"/>
          <w:szCs w:val="24"/>
        </w:rPr>
        <w:t>Tịnh Độ Đại Kinh Khoa Chú</w:t>
      </w:r>
      <w:r w:rsidRPr="00C1224D">
        <w:rPr>
          <w:rFonts w:ascii="Times New Roman" w:eastAsia="Times New Roman" w:hAnsi="Times New Roman" w:cs="Times New Roman"/>
          <w:sz w:val="26"/>
          <w:szCs w:val="24"/>
        </w:rPr>
        <w:t>”, phần cuối Hòa Thượng cũng nói: “</w:t>
      </w:r>
      <w:r w:rsidRPr="00C1224D">
        <w:rPr>
          <w:rFonts w:ascii="Times New Roman" w:eastAsia="Times New Roman" w:hAnsi="Times New Roman" w:cs="Times New Roman"/>
          <w:i/>
          <w:sz w:val="26"/>
          <w:szCs w:val="24"/>
        </w:rPr>
        <w:t>Đây là Thầy của tôi nói</w:t>
      </w:r>
      <w:r w:rsidRPr="00C1224D">
        <w:rPr>
          <w:rFonts w:ascii="Times New Roman" w:eastAsia="Times New Roman" w:hAnsi="Times New Roman" w:cs="Times New Roman"/>
          <w:sz w:val="26"/>
          <w:szCs w:val="24"/>
        </w:rPr>
        <w:t>”. Chúng ta biết kính Thầy, nghe lời Thầy thì chúng ta mới làm tốt được những lời Thầy dạy. Trong đời Hòa Thượng có ba người Thầy, Giáo sư Phương Đông Mỹ dạy Hòa Thượng Triết học, sau đó, Hòa Thượng học với Đại sư Chương Gia, kh</w:t>
      </w:r>
      <w:r w:rsidRPr="00C1224D">
        <w:rPr>
          <w:rFonts w:ascii="Times New Roman" w:eastAsia="Times New Roman" w:hAnsi="Times New Roman" w:cs="Times New Roman"/>
          <w:sz w:val="26"/>
          <w:szCs w:val="24"/>
        </w:rPr>
        <w:t>i Đại sư Chương Gia thị tịch thì Hòa Thượng đến học với Lão cư sĩ Lý Bỉnh Nam.</w:t>
      </w:r>
    </w:p>
    <w:p w14:paraId="00000008" w14:textId="3F62E2B2"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highlight w:val="white"/>
        </w:rPr>
        <w:t>Khi Hòa Thượng tìm đến học với Lão cư sĩ Lý Bỉnh Nam, Lão cư sĩ Lý Bỉnh Nam yêu cầu: “</w:t>
      </w:r>
      <w:r w:rsidRPr="00C1224D">
        <w:rPr>
          <w:rFonts w:ascii="Times New Roman" w:eastAsia="Times New Roman" w:hAnsi="Times New Roman" w:cs="Times New Roman"/>
          <w:i/>
          <w:sz w:val="26"/>
          <w:szCs w:val="24"/>
          <w:highlight w:val="white"/>
        </w:rPr>
        <w:t>Từ nay về sau ông chỉ được nghe một mình tôi giảng, những gì tôi cho phép ông xem ông mới được xem, còn những gì trước đây ông học thì bỏ đi như bỏ đồ phế thải</w:t>
      </w:r>
      <w:r w:rsidRPr="00C1224D">
        <w:rPr>
          <w:rFonts w:ascii="Times New Roman" w:eastAsia="Times New Roman" w:hAnsi="Times New Roman" w:cs="Times New Roman"/>
          <w:sz w:val="26"/>
          <w:szCs w:val="24"/>
          <w:highlight w:val="white"/>
        </w:rPr>
        <w:t>”. L</w:t>
      </w:r>
      <w:r w:rsidRPr="00C1224D">
        <w:rPr>
          <w:rFonts w:ascii="Times New Roman" w:eastAsia="Times New Roman" w:hAnsi="Times New Roman" w:cs="Times New Roman"/>
          <w:sz w:val="26"/>
          <w:szCs w:val="24"/>
        </w:rPr>
        <w:t>ão cư sĩ biết Hòa Thượng đã học với Đại sư Chương Gia, Giáo sư Đông Phương Mỹ nhưng Ngài vẫn yêu cầu Hòa Thượng phải trút bỏ những điều đã học.</w:t>
      </w:r>
    </w:p>
    <w:p w14:paraId="4BB3F468" w14:textId="77777777" w:rsidR="00533674"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Mấy chục năm nay, tôi chỉ nghe pháp và dịch pháp do Hòa Thượng Tịnh Không giảng nhưng tôi vẫn làm được việc. Một lần, có người ở bên Úc gọi điện cho tôi vào khoảng 3 giờ sáng, họ muốn tôi dịch đĩa của một vị, một tháng tôi chỉ cần dịch một đĩa, họ sẽ chuyển tiền trước cho tôi. Tôi nói, tôi chỉ hiểu lời do Hòa Thượng nói, họ nên nhờ người khác dịch. Chúng ta chỉ nghe Hòa Thượng, học theo và làm theo lời Hòa Thượng.</w:t>
      </w:r>
    </w:p>
    <w:p w14:paraId="0000000A" w14:textId="39534CBE"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Khi nhỏ, tôi thấy bà nội niệm Phật nên tôi niệm theo, thi thoảng có cô nhập lên nói hoa sen của ai đó tươi tốt vì người đó niệm Phật tốt, tôi cố gắng niệm Phật để tưới cho hoa sen của mình tươi. Hòa Thượng dạy tôi một câu “</w:t>
      </w:r>
      <w:r w:rsidRPr="00C1224D">
        <w:rPr>
          <w:rFonts w:ascii="Times New Roman" w:eastAsia="Times New Roman" w:hAnsi="Times New Roman" w:cs="Times New Roman"/>
          <w:b/>
          <w:i/>
          <w:sz w:val="26"/>
          <w:szCs w:val="24"/>
        </w:rPr>
        <w:t>A Di Đà Phật</w:t>
      </w:r>
      <w:r w:rsidRPr="00C1224D">
        <w:rPr>
          <w:rFonts w:ascii="Times New Roman" w:eastAsia="Times New Roman" w:hAnsi="Times New Roman" w:cs="Times New Roman"/>
          <w:sz w:val="26"/>
          <w:szCs w:val="24"/>
        </w:rPr>
        <w:t>” niệm đến cùng nên tôi làm theo lời Ngài.</w:t>
      </w:r>
    </w:p>
    <w:p w14:paraId="0000000B"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Hòa Thượng nói: “</w:t>
      </w:r>
      <w:r w:rsidRPr="00C1224D">
        <w:rPr>
          <w:rFonts w:ascii="Times New Roman" w:eastAsia="Times New Roman" w:hAnsi="Times New Roman" w:cs="Times New Roman"/>
          <w:b/>
          <w:i/>
          <w:sz w:val="26"/>
          <w:szCs w:val="24"/>
        </w:rPr>
        <w:t>Cho dù học pháp nào chúng ta cũng phải chuyên và tinh</w:t>
      </w:r>
      <w:r w:rsidRPr="00C1224D">
        <w:rPr>
          <w:rFonts w:ascii="Times New Roman" w:eastAsia="Times New Roman" w:hAnsi="Times New Roman" w:cs="Times New Roman"/>
          <w:sz w:val="26"/>
          <w:szCs w:val="24"/>
        </w:rPr>
        <w:t>”. Chúng ta chuyên tu, chuyên tinh thì chúng ta nhất định có thành tựu. Chúng ta phải “</w:t>
      </w:r>
      <w:r w:rsidRPr="00C1224D">
        <w:rPr>
          <w:rFonts w:ascii="Times New Roman" w:eastAsia="Times New Roman" w:hAnsi="Times New Roman" w:cs="Times New Roman"/>
          <w:i/>
          <w:sz w:val="26"/>
          <w:szCs w:val="24"/>
        </w:rPr>
        <w:t>nhất môn thâm nhập trường kỳ huân tu</w:t>
      </w:r>
      <w:r w:rsidRPr="00C1224D">
        <w:rPr>
          <w:rFonts w:ascii="Times New Roman" w:eastAsia="Times New Roman" w:hAnsi="Times New Roman" w:cs="Times New Roman"/>
          <w:sz w:val="26"/>
          <w:szCs w:val="24"/>
        </w:rPr>
        <w:t>”. Điều này giống như chúng ta chỉ đi theo một con đường thì chúng ta nhất định sẽ đến đích. Chúng ta “</w:t>
      </w:r>
      <w:r w:rsidRPr="00C1224D">
        <w:rPr>
          <w:rFonts w:ascii="Times New Roman" w:eastAsia="Times New Roman" w:hAnsi="Times New Roman" w:cs="Times New Roman"/>
          <w:i/>
          <w:sz w:val="26"/>
          <w:szCs w:val="24"/>
        </w:rPr>
        <w:t>chuyên</w:t>
      </w:r>
      <w:r w:rsidRPr="00C1224D">
        <w:rPr>
          <w:rFonts w:ascii="Times New Roman" w:eastAsia="Times New Roman" w:hAnsi="Times New Roman" w:cs="Times New Roman"/>
          <w:sz w:val="26"/>
          <w:szCs w:val="24"/>
        </w:rPr>
        <w:t>” thì chúng ta sẽ “</w:t>
      </w:r>
      <w:r w:rsidRPr="00C1224D">
        <w:rPr>
          <w:rFonts w:ascii="Times New Roman" w:eastAsia="Times New Roman" w:hAnsi="Times New Roman" w:cs="Times New Roman"/>
          <w:i/>
          <w:sz w:val="26"/>
          <w:szCs w:val="24"/>
        </w:rPr>
        <w:t>tinh</w:t>
      </w:r>
      <w:r w:rsidRPr="00C1224D">
        <w:rPr>
          <w:rFonts w:ascii="Times New Roman" w:eastAsia="Times New Roman" w:hAnsi="Times New Roman" w:cs="Times New Roman"/>
          <w:sz w:val="26"/>
          <w:szCs w:val="24"/>
        </w:rPr>
        <w:t>”. Chúng ta “</w:t>
      </w:r>
      <w:r w:rsidRPr="00C1224D">
        <w:rPr>
          <w:rFonts w:ascii="Times New Roman" w:eastAsia="Times New Roman" w:hAnsi="Times New Roman" w:cs="Times New Roman"/>
          <w:i/>
          <w:sz w:val="26"/>
          <w:szCs w:val="24"/>
        </w:rPr>
        <w:t>tinh</w:t>
      </w:r>
      <w:r w:rsidRPr="00C1224D">
        <w:rPr>
          <w:rFonts w:ascii="Times New Roman" w:eastAsia="Times New Roman" w:hAnsi="Times New Roman" w:cs="Times New Roman"/>
          <w:sz w:val="26"/>
          <w:szCs w:val="24"/>
        </w:rPr>
        <w:t>” thì chúng ta sẽ có thành tựu rất rõ nét. Người thế gian cũng nói: “</w:t>
      </w:r>
      <w:r w:rsidRPr="00C1224D">
        <w:rPr>
          <w:rFonts w:ascii="Times New Roman" w:eastAsia="Times New Roman" w:hAnsi="Times New Roman" w:cs="Times New Roman"/>
          <w:i/>
          <w:sz w:val="26"/>
          <w:szCs w:val="24"/>
        </w:rPr>
        <w:t>Nhất nghệ tinh, nhất thân vinh</w:t>
      </w:r>
      <w:r w:rsidRPr="00C1224D">
        <w:rPr>
          <w:rFonts w:ascii="Times New Roman" w:eastAsia="Times New Roman" w:hAnsi="Times New Roman" w:cs="Times New Roman"/>
          <w:sz w:val="26"/>
          <w:szCs w:val="24"/>
        </w:rPr>
        <w:t>”. Trong tu hành cũng vậy, chúng ta có một người hướng dẫn thì chúng ta có một con đường</w:t>
      </w:r>
      <w:r w:rsidRPr="00C1224D">
        <w:rPr>
          <w:rFonts w:ascii="Times New Roman" w:eastAsia="Times New Roman" w:hAnsi="Times New Roman" w:cs="Times New Roman"/>
          <w:sz w:val="26"/>
          <w:szCs w:val="24"/>
        </w:rPr>
        <w:t>, hai người hướng dẫn thì chúng ta có hai con đường, chúng ta có ba người Thầy hướng dẫn thì có ba con đường.</w:t>
      </w:r>
    </w:p>
    <w:p w14:paraId="0000000C"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 xml:space="preserve"> Có một cô đã 70 tuổi, trước đây, cô cũng đã tu tập ở đây một thời gian, ban đầu cô cũng kính trọng tôi nhưng sau đó, cô đi tìm những vị Thầy khác. Gần đây, tôi nghe nói, người con trai của cô mắng chửi, đuổi cô đi. Tôi từng tặng người con trai một chuỗi hạt, anh rất trân trọng, có lần anh nói: “</w:t>
      </w:r>
      <w:r w:rsidRPr="00C1224D">
        <w:rPr>
          <w:rFonts w:ascii="Times New Roman" w:eastAsia="Times New Roman" w:hAnsi="Times New Roman" w:cs="Times New Roman"/>
          <w:i/>
          <w:sz w:val="26"/>
          <w:szCs w:val="24"/>
        </w:rPr>
        <w:t>Mẹ đi vào ở chỗ của Thầy mà tu đi!</w:t>
      </w:r>
      <w:r w:rsidRPr="00C1224D">
        <w:rPr>
          <w:rFonts w:ascii="Times New Roman" w:eastAsia="Times New Roman" w:hAnsi="Times New Roman" w:cs="Times New Roman"/>
          <w:sz w:val="26"/>
          <w:szCs w:val="24"/>
        </w:rPr>
        <w:t>”. Cô cảm thấy ở đây không “</w:t>
      </w:r>
      <w:r w:rsidRPr="00C1224D">
        <w:rPr>
          <w:rFonts w:ascii="Times New Roman" w:eastAsia="Times New Roman" w:hAnsi="Times New Roman" w:cs="Times New Roman"/>
          <w:i/>
          <w:sz w:val="26"/>
          <w:szCs w:val="24"/>
        </w:rPr>
        <w:t>linh</w:t>
      </w:r>
      <w:r w:rsidRPr="00C1224D">
        <w:rPr>
          <w:rFonts w:ascii="Times New Roman" w:eastAsia="Times New Roman" w:hAnsi="Times New Roman" w:cs="Times New Roman"/>
          <w:sz w:val="26"/>
          <w:szCs w:val="24"/>
        </w:rPr>
        <w:t>” nên cô đi tìm nơi khác “</w:t>
      </w:r>
      <w:r w:rsidRPr="00C1224D">
        <w:rPr>
          <w:rFonts w:ascii="Times New Roman" w:eastAsia="Times New Roman" w:hAnsi="Times New Roman" w:cs="Times New Roman"/>
          <w:i/>
          <w:sz w:val="26"/>
          <w:szCs w:val="24"/>
        </w:rPr>
        <w:t>linh</w:t>
      </w:r>
      <w:r w:rsidRPr="00C1224D">
        <w:rPr>
          <w:rFonts w:ascii="Times New Roman" w:eastAsia="Times New Roman" w:hAnsi="Times New Roman" w:cs="Times New Roman"/>
          <w:sz w:val="26"/>
          <w:szCs w:val="24"/>
        </w:rPr>
        <w:t>” hơn. Có lần cô hỏi tôi: “</w:t>
      </w:r>
      <w:r w:rsidRPr="00C1224D">
        <w:rPr>
          <w:rFonts w:ascii="Times New Roman" w:eastAsia="Times New Roman" w:hAnsi="Times New Roman" w:cs="Times New Roman"/>
          <w:i/>
          <w:sz w:val="26"/>
          <w:szCs w:val="24"/>
        </w:rPr>
        <w:t>Thầy ơi, con đã quy y 6 lần bây giờ con quy y một lần nữa có được không?</w:t>
      </w:r>
      <w:r w:rsidRPr="00C1224D">
        <w:rPr>
          <w:rFonts w:ascii="Times New Roman" w:eastAsia="Times New Roman" w:hAnsi="Times New Roman" w:cs="Times New Roman"/>
          <w:sz w:val="26"/>
          <w:szCs w:val="24"/>
        </w:rPr>
        <w:t>”. Họ đã quy y 6 lần rồi thì quy y thêm một lần nữa cũng chẳng sao! Chúng ta ở ngã ba thì chúng ta đã không biết đường đi.</w:t>
      </w:r>
    </w:p>
    <w:p w14:paraId="0000000D"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Người không có niềm tin thì sẽ luôn bao chao, xao động. Trước đây, cô ở trong núi tu hành với một vị Thầy rất nghiêm khắc. Mọi người kể nếu Nam Nữ đi gần nhau mà nhìn nhau thì sẽ bị phạt một cách nghiêm khắc. Cô trải qua 7 lần quy y chứng tỏ tâm của cô rất tạp loạn. Chúng ta không dễ làm được “</w:t>
      </w:r>
      <w:r w:rsidRPr="00C1224D">
        <w:rPr>
          <w:rFonts w:ascii="Times New Roman" w:eastAsia="Times New Roman" w:hAnsi="Times New Roman" w:cs="Times New Roman"/>
          <w:i/>
          <w:sz w:val="26"/>
          <w:szCs w:val="24"/>
        </w:rPr>
        <w:t>không hoài nghi, không xen tạp, không gián đoạn</w:t>
      </w:r>
      <w:r w:rsidRPr="00C1224D">
        <w:rPr>
          <w:rFonts w:ascii="Times New Roman" w:eastAsia="Times New Roman" w:hAnsi="Times New Roman" w:cs="Times New Roman"/>
          <w:sz w:val="26"/>
          <w:szCs w:val="24"/>
        </w:rPr>
        <w:t>”. Trong tu hành và trong cuộc sống, chúng ta lập định cho mình chính xác rồi thì chúng ta tiến bước, mọi việc sẽ ngày càng tốt hơn. Nếu chúng ta cảm thấy mình sai thì chúng ta bắt đầu lại từ đầu, chúng ta có khởi đầu tốt thì chúng ta mới có kết quả tốt. Có người tiếc, không muốn bắt đầu lại vì họ đã tu hành mấy mươi năm, chúng ta tu sai trong mấy mươi năm thì chúng ta cũng phải trút bỏ.</w:t>
      </w:r>
    </w:p>
    <w:p w14:paraId="0000000E"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Lão cư sĩ Lý Bỉnh Nam yêu cầu Hòa Thượng, những điều Hòa Thượng học trước đây phải trút bỏ như phế thải. Khi tôi nghe câu nói này lần đầu tiên, tôi tự hỏi: “</w:t>
      </w:r>
      <w:r w:rsidRPr="00C1224D">
        <w:rPr>
          <w:rFonts w:ascii="Times New Roman" w:eastAsia="Times New Roman" w:hAnsi="Times New Roman" w:cs="Times New Roman"/>
          <w:i/>
          <w:sz w:val="26"/>
          <w:szCs w:val="24"/>
        </w:rPr>
        <w:t>Có cần thiết phải như vậy không!</w:t>
      </w:r>
      <w:r w:rsidRPr="00C1224D">
        <w:rPr>
          <w:rFonts w:ascii="Times New Roman" w:eastAsia="Times New Roman" w:hAnsi="Times New Roman" w:cs="Times New Roman"/>
          <w:sz w:val="26"/>
          <w:szCs w:val="24"/>
        </w:rPr>
        <w:t>”. Đây là phương pháp dạy học rất tốt của người xưa. Có người hỏi tôi: “</w:t>
      </w:r>
      <w:r w:rsidRPr="00C1224D">
        <w:rPr>
          <w:rFonts w:ascii="Times New Roman" w:eastAsia="Times New Roman" w:hAnsi="Times New Roman" w:cs="Times New Roman"/>
          <w:i/>
          <w:sz w:val="26"/>
          <w:szCs w:val="24"/>
        </w:rPr>
        <w:t>Vì sao có những người xen tạp mà họ vẫn bảo nhiều người xen tạp cùng với họ</w:t>
      </w:r>
      <w:r w:rsidRPr="00C1224D">
        <w:rPr>
          <w:rFonts w:ascii="Times New Roman" w:eastAsia="Times New Roman" w:hAnsi="Times New Roman" w:cs="Times New Roman"/>
          <w:sz w:val="26"/>
          <w:szCs w:val="24"/>
        </w:rPr>
        <w:t>?”. Họ xen tạp nên họ cũng muốn mọi người cũng xen tạp giống như họ, họ đọa lạc nên họ muốn nhiều người đọa lạc cùng mình. Nhiều người xen tạp cùng họ thì họ sẽ không bị tẩy chay, phê bình. Chúng ta có phước đức, nhân duyên sâu dày thì chúng ta gặp được Thầy tốt bạn lành, thiện hữu tri thức. Có người, cả cuộc đời không gặp được Thầ</w:t>
      </w:r>
      <w:r w:rsidRPr="00C1224D">
        <w:rPr>
          <w:rFonts w:ascii="Times New Roman" w:eastAsia="Times New Roman" w:hAnsi="Times New Roman" w:cs="Times New Roman"/>
          <w:sz w:val="26"/>
          <w:szCs w:val="24"/>
        </w:rPr>
        <w:t>y tốt, bạn lành, họ bị gạt cả tình và tiền, cuối cùng thì mất cả đạo tâm.</w:t>
      </w:r>
    </w:p>
    <w:p w14:paraId="0000000F"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Hòa Thượng Tuyên Hóa kể câu chuyện trong cuốn “</w:t>
      </w:r>
      <w:r w:rsidRPr="00C1224D">
        <w:rPr>
          <w:rFonts w:ascii="Times New Roman" w:eastAsia="Times New Roman" w:hAnsi="Times New Roman" w:cs="Times New Roman"/>
          <w:i/>
          <w:sz w:val="26"/>
          <w:szCs w:val="24"/>
        </w:rPr>
        <w:t>Pháp Hoa Đại Cương</w:t>
      </w:r>
      <w:r w:rsidRPr="00C1224D">
        <w:rPr>
          <w:rFonts w:ascii="Times New Roman" w:eastAsia="Times New Roman" w:hAnsi="Times New Roman" w:cs="Times New Roman"/>
          <w:sz w:val="26"/>
          <w:szCs w:val="24"/>
        </w:rPr>
        <w:t>”, có một vị Thầy dạy một số học trò, khi Thầy ra đi thì đại đệ tử thay Thầy dẫn dắt học trò. Khi người đại đệ tử mất, ông gặp được Sư phụ, vị đại đệ tử rất vui mừng vì đã đến được chỗ của Sư phụ nhưng vị Sư phụ nói, đây là Địa ngục. Vị đại đệ tử ngạc nhiên hỏi: “</w:t>
      </w:r>
      <w:r w:rsidRPr="00C1224D">
        <w:rPr>
          <w:rFonts w:ascii="Times New Roman" w:eastAsia="Times New Roman" w:hAnsi="Times New Roman" w:cs="Times New Roman"/>
          <w:i/>
          <w:sz w:val="26"/>
          <w:szCs w:val="24"/>
        </w:rPr>
        <w:t>Tại sao Sư phụ dẫn con đi vào Địa ngục</w:t>
      </w:r>
      <w:r w:rsidRPr="00C1224D">
        <w:rPr>
          <w:rFonts w:ascii="Times New Roman" w:eastAsia="Times New Roman" w:hAnsi="Times New Roman" w:cs="Times New Roman"/>
          <w:sz w:val="26"/>
          <w:szCs w:val="24"/>
        </w:rPr>
        <w:t>”. Sư phụ trả lời: “</w:t>
      </w:r>
      <w:r w:rsidRPr="00C1224D">
        <w:rPr>
          <w:rFonts w:ascii="Times New Roman" w:eastAsia="Times New Roman" w:hAnsi="Times New Roman" w:cs="Times New Roman"/>
          <w:i/>
          <w:sz w:val="26"/>
          <w:szCs w:val="24"/>
        </w:rPr>
        <w:t>Ta cũng không biết nữa!</w:t>
      </w:r>
      <w:r w:rsidRPr="00C1224D">
        <w:rPr>
          <w:rFonts w:ascii="Times New Roman" w:eastAsia="Times New Roman" w:hAnsi="Times New Roman" w:cs="Times New Roman"/>
          <w:sz w:val="26"/>
          <w:szCs w:val="24"/>
        </w:rPr>
        <w:t>”. Hòa Thượng Tuyên Hóa nói: “</w:t>
      </w:r>
      <w:r w:rsidRPr="00C1224D">
        <w:rPr>
          <w:rFonts w:ascii="Times New Roman" w:eastAsia="Times New Roman" w:hAnsi="Times New Roman" w:cs="Times New Roman"/>
          <w:i/>
          <w:sz w:val="26"/>
          <w:szCs w:val="24"/>
        </w:rPr>
        <w:t>Chúng ta mơ mơ hồ hồ dạy cho một đám người mơ mơ hồ hồ thì chúng ta nhất định đi vào một thế giới mơ mơ hồ hồ</w:t>
      </w:r>
      <w:r w:rsidRPr="00C1224D">
        <w:rPr>
          <w:rFonts w:ascii="Times New Roman" w:eastAsia="Times New Roman" w:hAnsi="Times New Roman" w:cs="Times New Roman"/>
          <w:sz w:val="26"/>
          <w:szCs w:val="24"/>
        </w:rPr>
        <w:t>”. Hòa Thư</w:t>
      </w:r>
      <w:r w:rsidRPr="00C1224D">
        <w:rPr>
          <w:rFonts w:ascii="Times New Roman" w:eastAsia="Times New Roman" w:hAnsi="Times New Roman" w:cs="Times New Roman"/>
          <w:sz w:val="26"/>
          <w:szCs w:val="24"/>
        </w:rPr>
        <w:t>ợng Tuyên Hóa cũng nói đây là: “</w:t>
      </w:r>
      <w:r w:rsidRPr="00C1224D">
        <w:rPr>
          <w:rFonts w:ascii="Times New Roman" w:eastAsia="Times New Roman" w:hAnsi="Times New Roman" w:cs="Times New Roman"/>
          <w:i/>
          <w:sz w:val="26"/>
          <w:szCs w:val="24"/>
        </w:rPr>
        <w:t>Một lưới bắt gọn</w:t>
      </w:r>
      <w:r w:rsidRPr="00C1224D">
        <w:rPr>
          <w:rFonts w:ascii="Times New Roman" w:eastAsia="Times New Roman" w:hAnsi="Times New Roman" w:cs="Times New Roman"/>
          <w:sz w:val="26"/>
          <w:szCs w:val="24"/>
        </w:rPr>
        <w:t>”. Một lưới bắt gọn được hết, không sót lọt người nào. Người biết bung lưới thì sẽ bung được lưới mở rộng tròn, bắt được rất nhiều cá. Trong việc tu hành, nếu chúng ta phân vân thì chúng ta không nên theo học, nếu chúng ta đã theo học thì chúng ta phải có đầy đủ niềm tin.</w:t>
      </w:r>
    </w:p>
    <w:p w14:paraId="05B1DD4E" w14:textId="77777777" w:rsidR="00533674"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Ngày Hòa Thượng vãng sanh, mọi người khóc nhưng tôi cảm thấy vui. Tôi cảm thấy vui vì vị Thầy mà mình theo học đã thành tựu viên mãn, tôi đã không chọn nhầm. Ngày Thầy ra đi nhất định sẽ phải đến, không ai có thể tránh khỏi vô thường.</w:t>
      </w:r>
    </w:p>
    <w:p w14:paraId="00000011" w14:textId="51B41C63" w:rsidR="0039554D" w:rsidRPr="00C1224D" w:rsidRDefault="00533674" w:rsidP="00D0766A">
      <w:pPr>
        <w:spacing w:after="160"/>
        <w:ind w:firstLine="547"/>
        <w:jc w:val="both"/>
        <w:rPr>
          <w:rFonts w:ascii="Times New Roman" w:eastAsia="Times New Roman" w:hAnsi="Times New Roman" w:cs="Times New Roman"/>
          <w:sz w:val="26"/>
          <w:szCs w:val="24"/>
          <w:highlight w:val="yellow"/>
        </w:rPr>
      </w:pPr>
      <w:r w:rsidRPr="00C1224D">
        <w:rPr>
          <w:rFonts w:ascii="Times New Roman" w:eastAsia="Times New Roman" w:hAnsi="Times New Roman" w:cs="Times New Roman"/>
          <w:sz w:val="26"/>
          <w:szCs w:val="24"/>
        </w:rPr>
        <w:t>Hôm qua, tôi nói với nhóm phiên dịch, tôi sẽ tiếp tục dịch 931 bộ “</w:t>
      </w:r>
      <w:r w:rsidRPr="00C1224D">
        <w:rPr>
          <w:rFonts w:ascii="Times New Roman" w:eastAsia="Times New Roman" w:hAnsi="Times New Roman" w:cs="Times New Roman"/>
          <w:i/>
          <w:sz w:val="26"/>
          <w:szCs w:val="24"/>
        </w:rPr>
        <w:t>Tịnh Độ Đại Kinh Khoa Chú</w:t>
      </w:r>
      <w:r w:rsidRPr="00C1224D">
        <w:rPr>
          <w:rFonts w:ascii="Times New Roman" w:eastAsia="Times New Roman" w:hAnsi="Times New Roman" w:cs="Times New Roman"/>
          <w:sz w:val="26"/>
          <w:szCs w:val="24"/>
        </w:rPr>
        <w:t>” do Hòa Thượng giảng, tôi chỉ muốn trong mười năm nữa, những bài giảng của Hòa Thượng sẽ được nhắc đi, nhắc lại để mọi người được biết đến. Gần đây, có người gọi điện cho tôi để tri ân, họ nói nhờ tôi dịch đĩa Hòa Thượng nên họ mới có được tài liệu để học tập. Họ biết đến pháp của Hòa Thượng khi Ngài đã vãng sanh. Tuy là muộn một chút nhưng họ cũng đã gặp được pháp của Hòa Thượng. Nhiều người đời sau sẽ không có cơ hội gặp được pháp của Hòa Thượng vì pháp của Hòa Thượng rất khó tiế</w:t>
      </w:r>
      <w:r w:rsidRPr="00C1224D">
        <w:rPr>
          <w:rFonts w:ascii="Times New Roman" w:eastAsia="Times New Roman" w:hAnsi="Times New Roman" w:cs="Times New Roman"/>
          <w:sz w:val="26"/>
          <w:szCs w:val="24"/>
        </w:rPr>
        <w:t>p nhận, Hòa Thượng nói: “</w:t>
      </w:r>
      <w:r w:rsidRPr="00C1224D">
        <w:rPr>
          <w:rFonts w:ascii="Times New Roman" w:eastAsia="Times New Roman" w:hAnsi="Times New Roman" w:cs="Times New Roman"/>
          <w:b/>
          <w:i/>
          <w:sz w:val="26"/>
          <w:szCs w:val="24"/>
        </w:rPr>
        <w:t>Phật pháp chân chánh không nhắc đến tiền</w:t>
      </w:r>
      <w:r w:rsidRPr="00C1224D">
        <w:rPr>
          <w:rFonts w:ascii="Times New Roman" w:eastAsia="Times New Roman" w:hAnsi="Times New Roman" w:cs="Times New Roman"/>
          <w:sz w:val="26"/>
          <w:szCs w:val="24"/>
        </w:rPr>
        <w:t>”. Hòa Thượng dạy mọi người hy sinh phụng hiến, phục vụ chúng sanh. Chúng ta phục vụ người thì chúng ta phải cung kính, lễ phép, không thể có thái độ bề trên ban cho bề dưới.</w:t>
      </w:r>
    </w:p>
    <w:p w14:paraId="3FF37D6E" w14:textId="77777777" w:rsidR="00533674"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Khi mọi người quỳ xuống hành lễ, thỉnh pháp với Lão cư sĩ Lý Bỉnh Nam, Ngài nói: “</w:t>
      </w:r>
      <w:r w:rsidRPr="00C1224D">
        <w:rPr>
          <w:rFonts w:ascii="Times New Roman" w:eastAsia="Times New Roman" w:hAnsi="Times New Roman" w:cs="Times New Roman"/>
          <w:i/>
          <w:sz w:val="26"/>
          <w:szCs w:val="24"/>
        </w:rPr>
        <w:t>Ngày nay, mấy ông quỳ dưới chân tôi để cần cầu học Phật pháp, tương lai, các ông phải quỳ dưới chân người để dâng Phật pháp cho họ</w:t>
      </w:r>
      <w:r w:rsidRPr="00C1224D">
        <w:rPr>
          <w:rFonts w:ascii="Times New Roman" w:eastAsia="Times New Roman" w:hAnsi="Times New Roman" w:cs="Times New Roman"/>
          <w:sz w:val="26"/>
          <w:szCs w:val="24"/>
        </w:rPr>
        <w:t>”. Họ không muốn học Phật pháp, chúng ta muốn họ được học để họ có lợi ích, được nương nhờ, được giải thoát thì chúng ta dùng tất cả những phương tiện khéo léo nhất để họ được tiếp cận. Những lời giảng của Hòa Thượng rất khó tiếp nhận.</w:t>
      </w:r>
    </w:p>
    <w:p w14:paraId="00000013" w14:textId="1383BCED"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Có người hỏi Hòa Thượng: “</w:t>
      </w:r>
      <w:r w:rsidRPr="00C1224D">
        <w:rPr>
          <w:rFonts w:ascii="Times New Roman" w:eastAsia="Times New Roman" w:hAnsi="Times New Roman" w:cs="Times New Roman"/>
          <w:i/>
          <w:sz w:val="26"/>
          <w:szCs w:val="24"/>
        </w:rPr>
        <w:t>Bang chu kinh hành là như pháp hay bất như pháp</w:t>
      </w:r>
      <w:r w:rsidRPr="00C1224D">
        <w:rPr>
          <w:rFonts w:ascii="Times New Roman" w:eastAsia="Times New Roman" w:hAnsi="Times New Roman" w:cs="Times New Roman"/>
          <w:sz w:val="26"/>
          <w:szCs w:val="24"/>
        </w:rPr>
        <w:t>”. “</w:t>
      </w:r>
      <w:r w:rsidRPr="00C1224D">
        <w:rPr>
          <w:rFonts w:ascii="Times New Roman" w:eastAsia="Times New Roman" w:hAnsi="Times New Roman" w:cs="Times New Roman"/>
          <w:i/>
          <w:sz w:val="26"/>
          <w:szCs w:val="24"/>
        </w:rPr>
        <w:t>Bang chu kinh hành</w:t>
      </w:r>
      <w:r w:rsidRPr="00C1224D">
        <w:rPr>
          <w:rFonts w:ascii="Times New Roman" w:eastAsia="Times New Roman" w:hAnsi="Times New Roman" w:cs="Times New Roman"/>
          <w:sz w:val="26"/>
          <w:szCs w:val="24"/>
        </w:rPr>
        <w:t>” là lễ Phật, nhiễu Phật.  “</w:t>
      </w:r>
      <w:r w:rsidRPr="00C1224D">
        <w:rPr>
          <w:rFonts w:ascii="Times New Roman" w:eastAsia="Times New Roman" w:hAnsi="Times New Roman" w:cs="Times New Roman"/>
          <w:i/>
          <w:sz w:val="26"/>
          <w:szCs w:val="24"/>
        </w:rPr>
        <w:t>Bang chu kinh hành</w:t>
      </w:r>
      <w:r w:rsidRPr="00C1224D">
        <w:rPr>
          <w:rFonts w:ascii="Times New Roman" w:eastAsia="Times New Roman" w:hAnsi="Times New Roman" w:cs="Times New Roman"/>
          <w:sz w:val="26"/>
          <w:szCs w:val="24"/>
        </w:rPr>
        <w:t>”  của người xưa là 90 ngày đêm không ngồi, không ngủ, không nằm, chỉ đi Kinh hành, niệm Phật. Thể lực của người xưa rất tốt. Chúng ta chỉ cần 3 ngày thì chúng ta đã không chịu nổi.</w:t>
      </w:r>
    </w:p>
    <w:p w14:paraId="00000014"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Hòa Thượng nói: “</w:t>
      </w:r>
      <w:r w:rsidRPr="00C1224D">
        <w:rPr>
          <w:rFonts w:ascii="Times New Roman" w:eastAsia="Times New Roman" w:hAnsi="Times New Roman" w:cs="Times New Roman"/>
          <w:b/>
          <w:i/>
          <w:sz w:val="26"/>
          <w:szCs w:val="24"/>
        </w:rPr>
        <w:t>Đây là đúng pháp, chúng ta niệm Phật thực tế là mô phỏng theo “Bang chu tam muội”. Thiện Tài Đồng Tử trên Kinh Hoa Nghiêm, lần đầu tiên đi tham vấn một vị thiện tri thức, đó là tỳ kheo Kiết Tường Vân. Ngài dạy Thiện Tài Đồng Tử pháp môn niệm Phật chính là “bang chu tam muội”. Phương pháp niệm Phật này chỉ có thể đứng niệm Phật, đi niệm Phật, ngày nay gọi là kinh hành nhiễu Phật trong một kỳ hạn là 90 ngày. Trong 90 ngày không được ngủ, không được ngồi xuống, người thông thường không thể làm được! Cho nên tr</w:t>
      </w:r>
      <w:r w:rsidRPr="00C1224D">
        <w:rPr>
          <w:rFonts w:ascii="Times New Roman" w:eastAsia="Times New Roman" w:hAnsi="Times New Roman" w:cs="Times New Roman"/>
          <w:b/>
          <w:i/>
          <w:sz w:val="26"/>
          <w:szCs w:val="24"/>
        </w:rPr>
        <w:t>ong niệm Phật đường có thể lấy kinh hành niệm Phật làm chủ thì đây chính là bang chu tam muội. Thời kỳ Mạt pháp, mọi người không có tinh thần, thể lực như người xưa. Thực tế, đi Kinh hành nhiễu Phật mệt thì phải đến phía bên cạnh ngồi nghỉ ngơi một chút, nếu như thân thể không tốt, không thể đi được thì có thể ngồi mà niệm Phật, không ngồi được thì có thể nằm. Nếu như thể lực có thể duy trì thì nhất định phải lấy nhiễu Phật làm chính</w:t>
      </w:r>
      <w:r w:rsidRPr="00C1224D">
        <w:rPr>
          <w:rFonts w:ascii="Times New Roman" w:eastAsia="Times New Roman" w:hAnsi="Times New Roman" w:cs="Times New Roman"/>
          <w:sz w:val="26"/>
          <w:szCs w:val="24"/>
        </w:rPr>
        <w:t>”.</w:t>
      </w:r>
    </w:p>
    <w:p w14:paraId="00000015"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Chúng ta không thể làm thời khóa 90 ngày như người xưa, các Ngài không ngồi, không nằm, không ngủ, đói thì đi ăn sau đó quay lại kinh hành. Tôi đến đạo tràng của cư sĩ Lâm Singapore ba lần, mỗi lần tám ngày, tôi đi Kinh hành được khoảng một tiếng, hai bên cạnh có một dải dành cho người ngồi niệm Phật, nhiều người không ngồi niệm Phật mà ngủ ở đó.</w:t>
      </w:r>
    </w:p>
    <w:p w14:paraId="00000016"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 xml:space="preserve"> Có một vị sau khi Kinh hành thì đến lạy Phật, vị đó lạy đến nỗi ở trán nổi một cục to, vị này đã lạy Phật nhiều ngày nên trán đã bị trai. Đây là cách đối trị tập khí của thân. Chúng ta chỉ mới tan nhạt với “</w:t>
      </w:r>
      <w:r w:rsidRPr="00C1224D">
        <w:rPr>
          <w:rFonts w:ascii="Times New Roman" w:eastAsia="Times New Roman" w:hAnsi="Times New Roman" w:cs="Times New Roman"/>
          <w:i/>
          <w:sz w:val="26"/>
          <w:szCs w:val="24"/>
        </w:rPr>
        <w:t>tài, sắc, danh, thực, thùy</w:t>
      </w:r>
      <w:r w:rsidRPr="00C1224D">
        <w:rPr>
          <w:rFonts w:ascii="Times New Roman" w:eastAsia="Times New Roman" w:hAnsi="Times New Roman" w:cs="Times New Roman"/>
          <w:sz w:val="26"/>
          <w:szCs w:val="24"/>
        </w:rPr>
        <w:t>”, chỉ cần có cơ hội thì những tập khí này sẽ trỗi dạy. Chúng ta không nghiêm khắc với chính mình thì tập khí xấu ác sẽ liền dấy khởi. Chúng ta cho phép cơ thể của mình lười biếng một lúc thì ngày mai cơ thể chúng ta sẽ muốn lười biếng nhiều hơn. Sáng nay, trời lạnh, khi tôi nghe thấy chuông điện thoại reo thì tôi có ý niệm, ai gọi điện làm phiền vậy, đây là do tôi muốn được tiếp tục ngủ. Sau đó, tôi khởi lên ý niệm thứ hai đó là đây là tiếng chuông điện thoại báo thức. Tôi đã phản</w:t>
      </w:r>
      <w:r w:rsidRPr="00C1224D">
        <w:rPr>
          <w:rFonts w:ascii="Times New Roman" w:eastAsia="Times New Roman" w:hAnsi="Times New Roman" w:cs="Times New Roman"/>
          <w:sz w:val="26"/>
          <w:szCs w:val="24"/>
        </w:rPr>
        <w:t xml:space="preserve"> tỉnh ngay. Tập khí của chúng ta luôn trực chờ, nếu chúng ta không phản tỉnh thì chúng ta sẽ bị dẫn dắt.</w:t>
      </w:r>
    </w:p>
    <w:p w14:paraId="0B497743" w14:textId="77777777" w:rsidR="00533674"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Có người hỏi Hòa Thượng: “</w:t>
      </w:r>
      <w:r w:rsidRPr="00C1224D">
        <w:rPr>
          <w:rFonts w:ascii="Times New Roman" w:eastAsia="Times New Roman" w:hAnsi="Times New Roman" w:cs="Times New Roman"/>
          <w:i/>
          <w:sz w:val="26"/>
          <w:szCs w:val="24"/>
        </w:rPr>
        <w:t>Thưa Hòa Thượng, nếu như có người bị tà chú thì phải nên làm như thế nào?</w:t>
      </w:r>
      <w:r w:rsidRPr="00C1224D">
        <w:rPr>
          <w:rFonts w:ascii="Times New Roman" w:eastAsia="Times New Roman" w:hAnsi="Times New Roman" w:cs="Times New Roman"/>
          <w:sz w:val="26"/>
          <w:szCs w:val="24"/>
        </w:rPr>
        <w:t>”.</w:t>
      </w:r>
    </w:p>
    <w:p w14:paraId="3470C253" w14:textId="77777777" w:rsidR="00533674" w:rsidRDefault="00533674" w:rsidP="00D0766A">
      <w:pPr>
        <w:spacing w:after="160"/>
        <w:ind w:firstLine="547"/>
        <w:jc w:val="both"/>
        <w:rPr>
          <w:rFonts w:ascii="Times New Roman" w:eastAsia="Times New Roman" w:hAnsi="Times New Roman" w:cs="Times New Roman"/>
          <w:b/>
          <w:i/>
          <w:sz w:val="26"/>
          <w:szCs w:val="24"/>
        </w:rPr>
      </w:pPr>
      <w:r w:rsidRPr="00C1224D">
        <w:rPr>
          <w:rFonts w:ascii="Times New Roman" w:eastAsia="Times New Roman" w:hAnsi="Times New Roman" w:cs="Times New Roman"/>
          <w:sz w:val="26"/>
          <w:szCs w:val="24"/>
        </w:rPr>
        <w:t>Hòa Thượng nói: “</w:t>
      </w:r>
      <w:r w:rsidRPr="00C1224D">
        <w:rPr>
          <w:rFonts w:ascii="Times New Roman" w:eastAsia="Times New Roman" w:hAnsi="Times New Roman" w:cs="Times New Roman"/>
          <w:b/>
          <w:i/>
          <w:sz w:val="26"/>
          <w:szCs w:val="24"/>
        </w:rPr>
        <w:t xml:space="preserve">Đây là tà thuật, ở đất nước chúng ta rất nhiều nơi có. Khi tôi còn nhỏ, tôi ở Quế Châu, người dân tộc Mèo ở đây có tà thuật gọi là hạ trùng độc, người nhiễm trùng độc đó thì sẽ như ngây như dại. Chúng ta tâm chánh, hạnh chánh thì tự nhiên chúng ta sẽ có thiện thần bảo hộ. Đặc biệt là, người niệm Phật nhất định có chư Phật hộ niệm nên  không thể gặp phải những tà thuật này. Cho dù chúng ta gặp phải những tà thuật này, chúng ta cũng không cần phải lo sợ, chúng ta chỉ cần xem nhẹ việc sinh tử, tuyệt đối không </w:t>
      </w:r>
      <w:r w:rsidRPr="00C1224D">
        <w:rPr>
          <w:rFonts w:ascii="Times New Roman" w:eastAsia="Times New Roman" w:hAnsi="Times New Roman" w:cs="Times New Roman"/>
          <w:b/>
          <w:i/>
          <w:sz w:val="26"/>
          <w:szCs w:val="24"/>
        </w:rPr>
        <w:t>tham sống sợ chết, phát tâm Bồ Đề mỗi niệm vì tất cả chúng sanh. Chúng ta phát tâm sống ở thế gian là vì phục vụ chúng sanh, vì Phật pháp thì nhất định chúng ta sẽ có thần hộ pháp bảo hộ, chư Phật hộ niệm, tất cả tà thần, yêu ma, quỷ quái đều sẽ cách xa chúng ta”.</w:t>
      </w:r>
    </w:p>
    <w:p w14:paraId="00000019" w14:textId="1C70F4EC"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Hòa Thượng nói:</w:t>
      </w:r>
      <w:r w:rsidRPr="00C1224D">
        <w:rPr>
          <w:rFonts w:ascii="Times New Roman" w:eastAsia="Times New Roman" w:hAnsi="Times New Roman" w:cs="Times New Roman"/>
          <w:b/>
          <w:i/>
          <w:sz w:val="26"/>
          <w:szCs w:val="24"/>
        </w:rPr>
        <w:t xml:space="preserve"> “Người gặp phải những sự việc này đều là do oan gia trái chủ đến. Oan oan tương báo không thể nào kết thúc, chúng ta nhất định không nên làm việc dại khờ này! Nếu như chúng ta có thể làm được mười thiện mà trong “Thập Thiện” đã dạy và làm được phương pháp trên “Thập Thiện” đã nói: “Bồ Tát ngày đêm thường niệm thiện pháp, tư duy thiện pháp, quán sát thiện pháp không để một chút gì bất thiện xen tạp” vậy thì yêu ma, quỷ quái sẽ đều không dám đến gần”.</w:t>
      </w:r>
    </w:p>
    <w:p w14:paraId="0000001A" w14:textId="77777777"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Chúng ta không cần mạng sống này nữa thì chúng ta sẽ không có gì phải lo sợ. Chúng ta sống vì Phật pháp vì chúng sanh, nếu phải chết đi thì cũng không sao cả! Người khác hãm hại chúng ta thì chúng ta phải tha thứ cho họ, nếu chúng ta không tha thứ thì sẽ “</w:t>
      </w:r>
      <w:r w:rsidRPr="00C1224D">
        <w:rPr>
          <w:rFonts w:ascii="Times New Roman" w:eastAsia="Times New Roman" w:hAnsi="Times New Roman" w:cs="Times New Roman"/>
          <w:i/>
          <w:sz w:val="26"/>
          <w:szCs w:val="24"/>
        </w:rPr>
        <w:t>oan oan tương báo</w:t>
      </w:r>
      <w:r w:rsidRPr="00C1224D">
        <w:rPr>
          <w:rFonts w:ascii="Times New Roman" w:eastAsia="Times New Roman" w:hAnsi="Times New Roman" w:cs="Times New Roman"/>
          <w:sz w:val="26"/>
          <w:szCs w:val="24"/>
        </w:rPr>
        <w:t>”, sẽ không có ngày kết thúc.</w:t>
      </w:r>
    </w:p>
    <w:p w14:paraId="5B881523" w14:textId="77777777" w:rsidR="00533674"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Người xưa kể câu chuyện, Triệu Thấu và Ngộ Đạt làm quan trong triều đình, vì thua Ngài Ngộ Đạt nên Triệu Thấu tức giận và tự vẫn, và nguyện sẽ đi theo Ngài Ngộ Đạt để báo thù. Ngài Ngộ Đạt là cao tăng tu hành đức độ nên Triệu Thấu không báo oán được. Đến đời thứ 10, Ngài Ngộ Đạt được vua ban cho ghế ngồi làm bằng gỗ trầm hương, Ngài Ngộ Đạt khởi ý niệm: “</w:t>
      </w:r>
      <w:r w:rsidRPr="00C1224D">
        <w:rPr>
          <w:rFonts w:ascii="Times New Roman" w:eastAsia="Times New Roman" w:hAnsi="Times New Roman" w:cs="Times New Roman"/>
          <w:i/>
          <w:sz w:val="26"/>
          <w:szCs w:val="24"/>
        </w:rPr>
        <w:t>Chỉ có quốc sư như ta mới có được pháp tòa làm bằng trầm hương</w:t>
      </w:r>
      <w:r w:rsidRPr="00C1224D">
        <w:rPr>
          <w:rFonts w:ascii="Times New Roman" w:eastAsia="Times New Roman" w:hAnsi="Times New Roman" w:cs="Times New Roman"/>
          <w:sz w:val="26"/>
          <w:szCs w:val="24"/>
        </w:rPr>
        <w:t>”. Khi Ngài Ngộ Đạt khởi lên một ý niệm tư lợi thì Triệu Thấu liền biến thành một ghẻ đầu người ăn thịt ở đầu gối của Ngài Ngộ Đạt.</w:t>
      </w:r>
    </w:p>
    <w:p w14:paraId="22F4335C" w14:textId="77777777" w:rsidR="00533674"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Trước đó, Ngài Ngộ Đạt gặp một vị A-La-Hán, vị A-La-Hán hóa thân thành người ăn mày, trên thân bị ghẻ lở, Ngài Ngộ Đạt chăm sóc chu đáo, khi người đó đi thì nói với Ngài Ngộ Đạt, sau này, nếu có việc cần thì đến ngọn núi, có hai cái cây như vậy tìm ông. Ngài Ngộ Đạt dùng mọi loại thuốc không khỏi, Ngài tìm đến ngọn núi để gặp người ăn mày, ở đó có một đạo tràng, vị A-La-Hán dùng nước từ bi rửa mụn ghẻ thì mụn ghẻ tan.</w:t>
      </w:r>
    </w:p>
    <w:p w14:paraId="0000001D" w14:textId="0E9FC924" w:rsidR="0039554D" w:rsidRPr="00C1224D" w:rsidRDefault="00533674" w:rsidP="00D0766A">
      <w:pPr>
        <w:spacing w:after="160"/>
        <w:ind w:firstLine="547"/>
        <w:jc w:val="both"/>
        <w:rPr>
          <w:rFonts w:ascii="Times New Roman" w:eastAsia="Times New Roman" w:hAnsi="Times New Roman" w:cs="Times New Roman"/>
          <w:sz w:val="26"/>
          <w:szCs w:val="24"/>
        </w:rPr>
      </w:pPr>
      <w:r w:rsidRPr="00C1224D">
        <w:rPr>
          <w:rFonts w:ascii="Times New Roman" w:eastAsia="Times New Roman" w:hAnsi="Times New Roman" w:cs="Times New Roman"/>
          <w:sz w:val="26"/>
          <w:szCs w:val="24"/>
        </w:rPr>
        <w:t>Chúng ta khởi lên ý niệm tư lợi thì oan gia trái chủ sẽ đến. Chúng ta phải mỗi niệm vì chúng sanh, vì phát dương quang đại chuẩn mực Thánh Hiền, hoằng dương Phật pháp. Hòa Thượng nói: “</w:t>
      </w:r>
      <w:r w:rsidRPr="00C1224D">
        <w:rPr>
          <w:rFonts w:ascii="Times New Roman" w:eastAsia="Times New Roman" w:hAnsi="Times New Roman" w:cs="Times New Roman"/>
          <w:b/>
          <w:i/>
          <w:sz w:val="26"/>
          <w:szCs w:val="24"/>
        </w:rPr>
        <w:t>Tâm chánh, hạnh chánh thì làm sao yêu ma quỷ quái có thể xâm nhập</w:t>
      </w:r>
      <w:r w:rsidRPr="00C1224D">
        <w:rPr>
          <w:rFonts w:ascii="Times New Roman" w:eastAsia="Times New Roman" w:hAnsi="Times New Roman" w:cs="Times New Roman"/>
          <w:sz w:val="26"/>
          <w:szCs w:val="24"/>
        </w:rPr>
        <w:t>”. Chúng ta xem nhẹ việc sinh tử thì Yêu Ma Quỷ Quái có xâm nhập vào chúng ta cũng không sao. Chúng ta không phát tâm vì chúng sanh, chúng ta chỉ nghĩ cho mình thì chúng ta sẽ gặp chướng ngại.</w:t>
      </w:r>
    </w:p>
    <w:p w14:paraId="0000001E" w14:textId="77777777" w:rsidR="0039554D" w:rsidRPr="00C1224D" w:rsidRDefault="00533674" w:rsidP="00D0766A">
      <w:pPr>
        <w:spacing w:after="160"/>
        <w:ind w:firstLine="720"/>
        <w:jc w:val="center"/>
        <w:rPr>
          <w:rFonts w:ascii="Times New Roman" w:eastAsia="Times New Roman" w:hAnsi="Times New Roman" w:cs="Times New Roman"/>
          <w:sz w:val="26"/>
          <w:szCs w:val="24"/>
        </w:rPr>
      </w:pPr>
      <w:r w:rsidRPr="00C1224D">
        <w:rPr>
          <w:rFonts w:ascii="Times New Roman" w:eastAsia="Times New Roman" w:hAnsi="Times New Roman" w:cs="Times New Roman"/>
          <w:b/>
          <w:i/>
          <w:sz w:val="26"/>
          <w:szCs w:val="24"/>
        </w:rPr>
        <w:t>****************************</w:t>
      </w:r>
    </w:p>
    <w:p w14:paraId="0000001F" w14:textId="77777777" w:rsidR="0039554D" w:rsidRPr="00C1224D" w:rsidRDefault="00533674" w:rsidP="00D0766A">
      <w:pPr>
        <w:spacing w:after="160"/>
        <w:ind w:firstLine="720"/>
        <w:jc w:val="center"/>
        <w:rPr>
          <w:rFonts w:ascii="Times New Roman" w:eastAsia="Times New Roman" w:hAnsi="Times New Roman" w:cs="Times New Roman"/>
          <w:sz w:val="26"/>
          <w:szCs w:val="24"/>
        </w:rPr>
      </w:pPr>
      <w:r w:rsidRPr="00C1224D">
        <w:rPr>
          <w:rFonts w:ascii="Times New Roman" w:eastAsia="Times New Roman" w:hAnsi="Times New Roman" w:cs="Times New Roman"/>
          <w:b/>
          <w:i/>
          <w:sz w:val="26"/>
          <w:szCs w:val="24"/>
        </w:rPr>
        <w:t>Nam Mô A Di Đà Phật</w:t>
      </w:r>
    </w:p>
    <w:p w14:paraId="00000020" w14:textId="77777777" w:rsidR="0039554D" w:rsidRPr="00C1224D" w:rsidRDefault="00533674" w:rsidP="00D0766A">
      <w:pPr>
        <w:spacing w:after="160"/>
        <w:ind w:firstLine="720"/>
        <w:jc w:val="center"/>
        <w:rPr>
          <w:rFonts w:ascii="Times New Roman" w:eastAsia="Times New Roman" w:hAnsi="Times New Roman" w:cs="Times New Roman"/>
          <w:sz w:val="26"/>
          <w:szCs w:val="24"/>
        </w:rPr>
      </w:pPr>
      <w:r w:rsidRPr="00C1224D">
        <w:rPr>
          <w:rFonts w:ascii="Times New Roman" w:eastAsia="Times New Roman" w:hAnsi="Times New Roman" w:cs="Times New Roman"/>
          <w:i/>
          <w:sz w:val="26"/>
          <w:szCs w:val="24"/>
        </w:rPr>
        <w:t>Chúng con xin tùy hỷ công đức của Thầy và tất cả các Thầy Cô!</w:t>
      </w:r>
    </w:p>
    <w:p w14:paraId="00000023" w14:textId="0D631CA1" w:rsidR="0039554D" w:rsidRPr="00C1224D" w:rsidRDefault="00533674" w:rsidP="00533674">
      <w:pPr>
        <w:spacing w:after="160"/>
        <w:ind w:firstLine="720"/>
        <w:jc w:val="center"/>
        <w:rPr>
          <w:rFonts w:ascii="Times New Roman" w:hAnsi="Times New Roman" w:cs="Times New Roman"/>
          <w:sz w:val="26"/>
        </w:rPr>
      </w:pPr>
      <w:r w:rsidRPr="00C1224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9554D" w:rsidRPr="00C1224D" w:rsidSect="00C1224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0BA1" w14:textId="77777777" w:rsidR="007E21A4" w:rsidRDefault="007E21A4" w:rsidP="007E21A4">
      <w:pPr>
        <w:spacing w:line="240" w:lineRule="auto"/>
      </w:pPr>
      <w:r>
        <w:separator/>
      </w:r>
    </w:p>
  </w:endnote>
  <w:endnote w:type="continuationSeparator" w:id="0">
    <w:p w14:paraId="5228660A" w14:textId="77777777" w:rsidR="007E21A4" w:rsidRDefault="007E21A4" w:rsidP="007E2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01CD" w14:textId="77777777" w:rsidR="007E21A4" w:rsidRDefault="007E2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5B28" w14:textId="6F94B424" w:rsidR="007E21A4" w:rsidRPr="007E21A4" w:rsidRDefault="007E21A4" w:rsidP="007E21A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D804" w14:textId="6159E5DF" w:rsidR="007E21A4" w:rsidRPr="007E21A4" w:rsidRDefault="007E21A4" w:rsidP="007E21A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9149B" w14:textId="77777777" w:rsidR="007E21A4" w:rsidRDefault="007E21A4" w:rsidP="007E21A4">
      <w:pPr>
        <w:spacing w:line="240" w:lineRule="auto"/>
      </w:pPr>
      <w:r>
        <w:separator/>
      </w:r>
    </w:p>
  </w:footnote>
  <w:footnote w:type="continuationSeparator" w:id="0">
    <w:p w14:paraId="2C13032F" w14:textId="77777777" w:rsidR="007E21A4" w:rsidRDefault="007E21A4" w:rsidP="007E21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F9BF" w14:textId="77777777" w:rsidR="007E21A4" w:rsidRDefault="007E2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C7E4" w14:textId="77777777" w:rsidR="007E21A4" w:rsidRDefault="007E2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0DE0" w14:textId="77777777" w:rsidR="007E21A4" w:rsidRDefault="007E2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4D"/>
    <w:rsid w:val="00101490"/>
    <w:rsid w:val="0039554D"/>
    <w:rsid w:val="003A65A9"/>
    <w:rsid w:val="00533674"/>
    <w:rsid w:val="007E21A4"/>
    <w:rsid w:val="00C1224D"/>
    <w:rsid w:val="00D0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4DB41-3A6B-484B-A02F-6BB266A6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B7EF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E21A4"/>
    <w:pPr>
      <w:tabs>
        <w:tab w:val="center" w:pos="4680"/>
        <w:tab w:val="right" w:pos="9360"/>
      </w:tabs>
      <w:spacing w:line="240" w:lineRule="auto"/>
    </w:pPr>
  </w:style>
  <w:style w:type="character" w:customStyle="1" w:styleId="HeaderChar">
    <w:name w:val="Header Char"/>
    <w:basedOn w:val="DefaultParagraphFont"/>
    <w:link w:val="Header"/>
    <w:uiPriority w:val="99"/>
    <w:rsid w:val="007E21A4"/>
  </w:style>
  <w:style w:type="paragraph" w:styleId="Footer">
    <w:name w:val="footer"/>
    <w:basedOn w:val="Normal"/>
    <w:link w:val="FooterChar"/>
    <w:uiPriority w:val="99"/>
    <w:unhideWhenUsed/>
    <w:rsid w:val="007E21A4"/>
    <w:pPr>
      <w:tabs>
        <w:tab w:val="center" w:pos="4680"/>
        <w:tab w:val="right" w:pos="9360"/>
      </w:tabs>
      <w:spacing w:line="240" w:lineRule="auto"/>
    </w:pPr>
  </w:style>
  <w:style w:type="character" w:customStyle="1" w:styleId="FooterChar">
    <w:name w:val="Footer Char"/>
    <w:basedOn w:val="DefaultParagraphFont"/>
    <w:link w:val="Footer"/>
    <w:uiPriority w:val="99"/>
    <w:rsid w:val="007E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FVQ+vLV6LE1PUUz/SzQWCt9uA==">CgMxLjA4AHIhMTV4QzdydXdSQkM5QkFyNUQwSFBwQWo5MFRkZ25rY3dG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2024-09-20T23:16:00Z</dcterms:created>
  <dcterms:modified xsi:type="dcterms:W3CDTF">2024-09-21T09:38:00Z</dcterms:modified>
</cp:coreProperties>
</file>